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AC8" w14:textId="0675DB79" w:rsidR="008660F3" w:rsidRPr="002D43D1" w:rsidRDefault="00821AD6" w:rsidP="008660F3">
      <w:pPr>
        <w:spacing w:line="276" w:lineRule="auto"/>
        <w:rPr>
          <w:rFonts w:ascii="Arial" w:hAnsi="Arial" w:cs="Arial"/>
          <w:b/>
          <w:szCs w:val="24"/>
          <w:u w:val="single"/>
        </w:rPr>
      </w:pPr>
      <w:r w:rsidRPr="002D43D1">
        <w:rPr>
          <w:rFonts w:ascii="Arial" w:hAnsi="Arial" w:cs="Arial"/>
          <w:b/>
          <w:szCs w:val="24"/>
          <w:u w:val="single"/>
        </w:rPr>
        <w:t xml:space="preserve">Service Pupil Premium </w:t>
      </w:r>
    </w:p>
    <w:p w14:paraId="59A93295" w14:textId="08A48827" w:rsidR="000C27BC" w:rsidRPr="002D43D1" w:rsidRDefault="00821AD6" w:rsidP="000C27BC">
      <w:pPr>
        <w:spacing w:line="276" w:lineRule="auto"/>
        <w:rPr>
          <w:rFonts w:ascii="Arial" w:hAnsi="Arial" w:cs="Arial"/>
          <w:szCs w:val="24"/>
        </w:rPr>
      </w:pPr>
      <w:r w:rsidRPr="002D43D1">
        <w:rPr>
          <w:rFonts w:ascii="Arial" w:hAnsi="Arial" w:cs="Arial"/>
          <w:szCs w:val="24"/>
        </w:rPr>
        <w:t xml:space="preserve">Dear Parents and </w:t>
      </w:r>
      <w:r w:rsidR="008660F3" w:rsidRPr="002D43D1">
        <w:rPr>
          <w:rFonts w:ascii="Arial" w:hAnsi="Arial" w:cs="Arial"/>
          <w:szCs w:val="24"/>
        </w:rPr>
        <w:t>Carers</w:t>
      </w:r>
      <w:r w:rsidRPr="002D43D1">
        <w:rPr>
          <w:rFonts w:ascii="Arial" w:hAnsi="Arial" w:cs="Arial"/>
          <w:szCs w:val="24"/>
        </w:rPr>
        <w:t xml:space="preserve"> of Service Children</w:t>
      </w:r>
      <w:r w:rsidR="008660F3" w:rsidRPr="002D43D1">
        <w:rPr>
          <w:rFonts w:ascii="Arial" w:hAnsi="Arial" w:cs="Arial"/>
          <w:szCs w:val="24"/>
        </w:rPr>
        <w:t>,</w:t>
      </w:r>
    </w:p>
    <w:p w14:paraId="7CBA1605" w14:textId="77777777" w:rsidR="00821AD6" w:rsidRPr="002D43D1" w:rsidRDefault="00821AD6" w:rsidP="00821AD6">
      <w:pPr>
        <w:spacing w:line="276" w:lineRule="auto"/>
        <w:rPr>
          <w:rFonts w:ascii="Arial" w:hAnsi="Arial" w:cs="Arial"/>
          <w:b/>
          <w:szCs w:val="24"/>
        </w:rPr>
      </w:pPr>
      <w:r w:rsidRPr="002D43D1">
        <w:rPr>
          <w:rFonts w:ascii="Arial" w:hAnsi="Arial" w:cs="Arial"/>
          <w:b/>
          <w:szCs w:val="24"/>
        </w:rPr>
        <w:t xml:space="preserve">What is the Service Pupil Premium? </w:t>
      </w:r>
    </w:p>
    <w:p w14:paraId="2A23D632" w14:textId="7D09D194" w:rsidR="00821AD6" w:rsidRPr="002D43D1" w:rsidRDefault="00821AD6" w:rsidP="00821AD6">
      <w:pPr>
        <w:spacing w:line="276" w:lineRule="auto"/>
        <w:rPr>
          <w:rFonts w:ascii="Arial" w:hAnsi="Arial" w:cs="Arial"/>
          <w:szCs w:val="24"/>
        </w:rPr>
      </w:pPr>
      <w:r w:rsidRPr="002D43D1">
        <w:rPr>
          <w:rFonts w:ascii="Arial" w:hAnsi="Arial" w:cs="Arial"/>
          <w:szCs w:val="24"/>
        </w:rPr>
        <w:t xml:space="preserve">The Department for Education introduced the Service Pupil Premium (SPP) in April 2011 in recognition of the specific challenges children from service families face and as part of the commitment to delivering the armed forces covenant. </w:t>
      </w:r>
    </w:p>
    <w:p w14:paraId="3BDD0D03" w14:textId="2EFFC2A5" w:rsidR="00821AD6" w:rsidRPr="002D43D1" w:rsidRDefault="00821AD6" w:rsidP="00821AD6">
      <w:pPr>
        <w:spacing w:line="276" w:lineRule="auto"/>
        <w:rPr>
          <w:rFonts w:ascii="Arial" w:hAnsi="Arial" w:cs="Arial"/>
          <w:szCs w:val="24"/>
        </w:rPr>
      </w:pPr>
      <w:r w:rsidRPr="002D43D1">
        <w:rPr>
          <w:rFonts w:ascii="Arial" w:hAnsi="Arial" w:cs="Arial"/>
          <w:szCs w:val="24"/>
        </w:rPr>
        <w:t>All State funded schools, such as Redhill Primary Academy, which have children of service families in school years Reception to Year 6, can receive the SPP funding. It is designed to assist the school in providing the additional support that these children may need and is currently set at £3</w:t>
      </w:r>
      <w:r w:rsidR="008075C8">
        <w:rPr>
          <w:rFonts w:ascii="Arial" w:hAnsi="Arial" w:cs="Arial"/>
          <w:szCs w:val="24"/>
        </w:rPr>
        <w:t>1</w:t>
      </w:r>
      <w:r w:rsidRPr="002D43D1">
        <w:rPr>
          <w:rFonts w:ascii="Arial" w:hAnsi="Arial" w:cs="Arial"/>
          <w:szCs w:val="24"/>
        </w:rPr>
        <w:t xml:space="preserve">0 per service child who meets the eligibility criteria. </w:t>
      </w:r>
    </w:p>
    <w:p w14:paraId="0B70356A" w14:textId="77777777" w:rsidR="00821AD6" w:rsidRPr="002D43D1" w:rsidRDefault="00821AD6" w:rsidP="00821AD6">
      <w:pPr>
        <w:spacing w:line="276" w:lineRule="auto"/>
        <w:rPr>
          <w:rFonts w:ascii="Arial" w:hAnsi="Arial" w:cs="Arial"/>
          <w:b/>
          <w:szCs w:val="24"/>
        </w:rPr>
      </w:pPr>
      <w:r w:rsidRPr="002D43D1">
        <w:rPr>
          <w:rFonts w:ascii="Arial" w:hAnsi="Arial" w:cs="Arial"/>
          <w:b/>
          <w:szCs w:val="24"/>
        </w:rPr>
        <w:t xml:space="preserve">Eligibility criteria </w:t>
      </w:r>
    </w:p>
    <w:p w14:paraId="121DDA01" w14:textId="77777777" w:rsidR="00821AD6" w:rsidRPr="002D43D1" w:rsidRDefault="00821AD6" w:rsidP="00821AD6">
      <w:pPr>
        <w:spacing w:line="276" w:lineRule="auto"/>
        <w:rPr>
          <w:rFonts w:ascii="Arial" w:hAnsi="Arial" w:cs="Arial"/>
          <w:szCs w:val="24"/>
        </w:rPr>
      </w:pPr>
      <w:r w:rsidRPr="002D43D1">
        <w:rPr>
          <w:rFonts w:ascii="Arial" w:hAnsi="Arial" w:cs="Arial"/>
          <w:szCs w:val="24"/>
        </w:rPr>
        <w:t xml:space="preserve">Pupils attract the SPP if they meet the following criteria: </w:t>
      </w:r>
    </w:p>
    <w:p w14:paraId="40AC6610" w14:textId="77777777" w:rsidR="00821AD6" w:rsidRPr="002D43D1" w:rsidRDefault="00821AD6" w:rsidP="00821AD6">
      <w:pPr>
        <w:spacing w:line="276" w:lineRule="auto"/>
        <w:rPr>
          <w:rFonts w:ascii="Arial" w:hAnsi="Arial" w:cs="Arial"/>
          <w:szCs w:val="24"/>
        </w:rPr>
      </w:pPr>
      <w:r w:rsidRPr="002D43D1">
        <w:rPr>
          <w:rFonts w:ascii="Arial" w:hAnsi="Arial" w:cs="Arial"/>
          <w:szCs w:val="24"/>
        </w:rPr>
        <w:t xml:space="preserve">• One of their parents is serving in the regular armed forces </w:t>
      </w:r>
    </w:p>
    <w:p w14:paraId="5A2A030E" w14:textId="77777777" w:rsidR="00821AD6" w:rsidRPr="002D43D1" w:rsidRDefault="00821AD6" w:rsidP="00821AD6">
      <w:pPr>
        <w:spacing w:line="276" w:lineRule="auto"/>
        <w:rPr>
          <w:rFonts w:ascii="Arial" w:hAnsi="Arial" w:cs="Arial"/>
          <w:szCs w:val="24"/>
        </w:rPr>
      </w:pPr>
      <w:r w:rsidRPr="002D43D1">
        <w:rPr>
          <w:rFonts w:ascii="Arial" w:hAnsi="Arial" w:cs="Arial"/>
          <w:szCs w:val="24"/>
        </w:rPr>
        <w:t xml:space="preserve">• They have been registered as a ‘service child’ in the school census at any point since 2011 </w:t>
      </w:r>
    </w:p>
    <w:p w14:paraId="2A49058E" w14:textId="30D44363" w:rsidR="00821AD6" w:rsidRPr="002D43D1" w:rsidRDefault="00821AD6" w:rsidP="00821AD6">
      <w:pPr>
        <w:spacing w:line="276" w:lineRule="auto"/>
        <w:rPr>
          <w:rFonts w:ascii="Arial" w:hAnsi="Arial" w:cs="Arial"/>
          <w:szCs w:val="24"/>
        </w:rPr>
      </w:pPr>
      <w:r w:rsidRPr="002D43D1">
        <w:rPr>
          <w:rFonts w:ascii="Arial" w:hAnsi="Arial" w:cs="Arial"/>
          <w:szCs w:val="24"/>
        </w:rPr>
        <w:t xml:space="preserve">• One of their parents died whilst serving in the armed forces and the pupil receives a pension under the Armed Forces Compensation Scheme or the War Pensions Scheme   </w:t>
      </w:r>
    </w:p>
    <w:p w14:paraId="37CB4C15" w14:textId="77777777" w:rsidR="00821AD6" w:rsidRPr="002D43D1" w:rsidRDefault="00821AD6" w:rsidP="00821AD6">
      <w:pPr>
        <w:spacing w:line="276" w:lineRule="auto"/>
        <w:rPr>
          <w:rFonts w:ascii="Arial" w:hAnsi="Arial" w:cs="Arial"/>
          <w:szCs w:val="24"/>
        </w:rPr>
      </w:pPr>
      <w:r w:rsidRPr="002D43D1">
        <w:rPr>
          <w:rFonts w:ascii="Arial" w:hAnsi="Arial" w:cs="Arial"/>
          <w:b/>
          <w:szCs w:val="24"/>
        </w:rPr>
        <w:t>The purpose of the Service Pupil Premium</w:t>
      </w:r>
      <w:r w:rsidRPr="002D43D1">
        <w:rPr>
          <w:rFonts w:ascii="Arial" w:hAnsi="Arial" w:cs="Arial"/>
          <w:szCs w:val="24"/>
        </w:rPr>
        <w:t xml:space="preserve"> </w:t>
      </w:r>
    </w:p>
    <w:p w14:paraId="5DBCD949" w14:textId="736C8839" w:rsidR="00821AD6" w:rsidRPr="002D43D1" w:rsidRDefault="00821AD6" w:rsidP="00821AD6">
      <w:pPr>
        <w:spacing w:line="276" w:lineRule="auto"/>
        <w:rPr>
          <w:rFonts w:ascii="Arial" w:hAnsi="Arial" w:cs="Arial"/>
          <w:szCs w:val="24"/>
        </w:rPr>
      </w:pPr>
      <w:r w:rsidRPr="002D43D1">
        <w:rPr>
          <w:rFonts w:ascii="Arial" w:hAnsi="Arial" w:cs="Arial"/>
          <w:szCs w:val="24"/>
        </w:rPr>
        <w:t xml:space="preserve">We receive the SPP so that we can offer mainly pastoral support during challenging times and to help mitigate the negative impact on service children of family mobility or parental deployment.  </w:t>
      </w:r>
    </w:p>
    <w:p w14:paraId="6AF0B328" w14:textId="14C5826A" w:rsidR="00821AD6" w:rsidRPr="002D43D1" w:rsidRDefault="00821AD6" w:rsidP="00821AD6">
      <w:pPr>
        <w:spacing w:line="276" w:lineRule="auto"/>
        <w:rPr>
          <w:rFonts w:ascii="Arial" w:hAnsi="Arial" w:cs="Arial"/>
          <w:szCs w:val="24"/>
        </w:rPr>
      </w:pPr>
      <w:r w:rsidRPr="002D43D1">
        <w:rPr>
          <w:rFonts w:ascii="Arial" w:hAnsi="Arial" w:cs="Arial"/>
          <w:szCs w:val="24"/>
        </w:rPr>
        <w:t xml:space="preserve">Mobility is when a service family is posted from one location to another, including overseas and within the UK. </w:t>
      </w:r>
    </w:p>
    <w:p w14:paraId="2F15EBCF" w14:textId="1585A375" w:rsidR="00821AD6" w:rsidRPr="002D43D1" w:rsidRDefault="00821AD6" w:rsidP="00821AD6">
      <w:pPr>
        <w:spacing w:line="276" w:lineRule="auto"/>
        <w:rPr>
          <w:rFonts w:ascii="Arial" w:hAnsi="Arial" w:cs="Arial"/>
          <w:szCs w:val="24"/>
        </w:rPr>
      </w:pPr>
      <w:r w:rsidRPr="002D43D1">
        <w:rPr>
          <w:rFonts w:ascii="Arial" w:hAnsi="Arial" w:cs="Arial"/>
          <w:szCs w:val="24"/>
        </w:rPr>
        <w:t xml:space="preserve">Deployment is when a service person is serving away from home for </w:t>
      </w:r>
      <w:proofErr w:type="gramStart"/>
      <w:r w:rsidRPr="002D43D1">
        <w:rPr>
          <w:rFonts w:ascii="Arial" w:hAnsi="Arial" w:cs="Arial"/>
          <w:szCs w:val="24"/>
        </w:rPr>
        <w:t>a period of time</w:t>
      </w:r>
      <w:proofErr w:type="gramEnd"/>
      <w:r w:rsidRPr="002D43D1">
        <w:rPr>
          <w:rFonts w:ascii="Arial" w:hAnsi="Arial" w:cs="Arial"/>
          <w:szCs w:val="24"/>
        </w:rPr>
        <w:t xml:space="preserve">. This could be a </w:t>
      </w:r>
      <w:proofErr w:type="gramStart"/>
      <w:r w:rsidRPr="002D43D1">
        <w:rPr>
          <w:rFonts w:ascii="Arial" w:hAnsi="Arial" w:cs="Arial"/>
          <w:szCs w:val="24"/>
        </w:rPr>
        <w:t>6 to 9 month</w:t>
      </w:r>
      <w:proofErr w:type="gramEnd"/>
      <w:r w:rsidRPr="002D43D1">
        <w:rPr>
          <w:rFonts w:ascii="Arial" w:hAnsi="Arial" w:cs="Arial"/>
          <w:szCs w:val="24"/>
        </w:rPr>
        <w:t xml:space="preserve"> tour of duty, a training course or an exercise which could last for a few weeks. </w:t>
      </w:r>
    </w:p>
    <w:p w14:paraId="77043BCA" w14:textId="7683FBF8" w:rsidR="00821AD6" w:rsidRPr="002D43D1" w:rsidRDefault="00821AD6" w:rsidP="00821AD6">
      <w:pPr>
        <w:spacing w:line="276" w:lineRule="auto"/>
        <w:rPr>
          <w:rFonts w:ascii="Arial" w:hAnsi="Arial" w:cs="Arial"/>
          <w:szCs w:val="24"/>
        </w:rPr>
      </w:pPr>
      <w:r w:rsidRPr="002D43D1">
        <w:rPr>
          <w:rFonts w:ascii="Arial" w:hAnsi="Arial" w:cs="Arial"/>
          <w:szCs w:val="24"/>
        </w:rPr>
        <w:t xml:space="preserve">Therefore, we would ask that you inform the school, if your child will be experiencing separation from a family member due to their deployment. If we are made aware of this change, we can be responsive to your child’s feelings at this time and if necessary, </w:t>
      </w:r>
      <w:proofErr w:type="gramStart"/>
      <w:r w:rsidRPr="002D43D1">
        <w:rPr>
          <w:rFonts w:ascii="Arial" w:hAnsi="Arial" w:cs="Arial"/>
          <w:szCs w:val="24"/>
        </w:rPr>
        <w:t>make adjustments to</w:t>
      </w:r>
      <w:proofErr w:type="gramEnd"/>
      <w:r w:rsidRPr="002D43D1">
        <w:rPr>
          <w:rFonts w:ascii="Arial" w:hAnsi="Arial" w:cs="Arial"/>
          <w:szCs w:val="24"/>
        </w:rPr>
        <w:t xml:space="preserve"> support them at school. </w:t>
      </w:r>
    </w:p>
    <w:p w14:paraId="5204999B" w14:textId="0A443DB0" w:rsidR="00821AD6" w:rsidRPr="002D43D1" w:rsidRDefault="00821AD6" w:rsidP="00821AD6">
      <w:pPr>
        <w:spacing w:line="276" w:lineRule="auto"/>
        <w:rPr>
          <w:rFonts w:ascii="Arial" w:hAnsi="Arial" w:cs="Arial"/>
          <w:b/>
          <w:szCs w:val="24"/>
        </w:rPr>
      </w:pPr>
      <w:r w:rsidRPr="002D43D1">
        <w:rPr>
          <w:rFonts w:ascii="Arial" w:hAnsi="Arial" w:cs="Arial"/>
          <w:b/>
          <w:szCs w:val="24"/>
        </w:rPr>
        <w:t xml:space="preserve">How Service Pupil Premium differs from the Pupil Premium </w:t>
      </w:r>
    </w:p>
    <w:p w14:paraId="792C3C01" w14:textId="2B48E8E4" w:rsidR="00821AD6" w:rsidRPr="002D43D1" w:rsidRDefault="00821AD6" w:rsidP="00821AD6">
      <w:pPr>
        <w:spacing w:line="276" w:lineRule="auto"/>
        <w:rPr>
          <w:rFonts w:ascii="Arial" w:hAnsi="Arial" w:cs="Arial"/>
          <w:szCs w:val="24"/>
        </w:rPr>
      </w:pPr>
      <w:r w:rsidRPr="002D43D1">
        <w:rPr>
          <w:rFonts w:ascii="Arial" w:hAnsi="Arial" w:cs="Arial"/>
          <w:szCs w:val="24"/>
        </w:rPr>
        <w:t xml:space="preserve">The SPP is there for us to provide additional support in recognition of the impact of mobility and deployment in the lives of service children, whereas the Pupil Premium was introduced to raise attainment and accelerate progress within disadvantaged groups.  </w:t>
      </w:r>
    </w:p>
    <w:p w14:paraId="73A13391" w14:textId="3DE89378" w:rsidR="00821AD6" w:rsidRPr="002D43D1" w:rsidRDefault="00821AD6" w:rsidP="00821AD6">
      <w:pPr>
        <w:spacing w:line="276" w:lineRule="auto"/>
        <w:rPr>
          <w:rFonts w:ascii="Arial" w:hAnsi="Arial" w:cs="Arial"/>
          <w:szCs w:val="24"/>
        </w:rPr>
      </w:pPr>
      <w:r w:rsidRPr="002D43D1">
        <w:rPr>
          <w:rFonts w:ascii="Arial" w:hAnsi="Arial" w:cs="Arial"/>
          <w:szCs w:val="24"/>
        </w:rPr>
        <w:t xml:space="preserve">On our website, you will find our Pupil Premium Strategy, which outlines the income we receive for service children and pupil premium children. The monies are combined to ensure we can offer </w:t>
      </w:r>
      <w:proofErr w:type="gramStart"/>
      <w:r w:rsidRPr="002D43D1">
        <w:rPr>
          <w:rFonts w:ascii="Arial" w:hAnsi="Arial" w:cs="Arial"/>
          <w:szCs w:val="24"/>
        </w:rPr>
        <w:t>all of</w:t>
      </w:r>
      <w:proofErr w:type="gramEnd"/>
      <w:r w:rsidRPr="002D43D1">
        <w:rPr>
          <w:rFonts w:ascii="Arial" w:hAnsi="Arial" w:cs="Arial"/>
          <w:szCs w:val="24"/>
        </w:rPr>
        <w:t xml:space="preserve"> these children the best possible experience whilst here at Redhill Primary Academy.  </w:t>
      </w:r>
    </w:p>
    <w:p w14:paraId="6B022BAE" w14:textId="77777777" w:rsidR="00821AD6" w:rsidRPr="002D43D1" w:rsidRDefault="00821AD6" w:rsidP="00821AD6">
      <w:pPr>
        <w:spacing w:line="276" w:lineRule="auto"/>
        <w:rPr>
          <w:rFonts w:ascii="Arial" w:hAnsi="Arial" w:cs="Arial"/>
          <w:b/>
          <w:szCs w:val="24"/>
        </w:rPr>
      </w:pPr>
      <w:r w:rsidRPr="002D43D1">
        <w:rPr>
          <w:rFonts w:ascii="Arial" w:hAnsi="Arial" w:cs="Arial"/>
          <w:b/>
          <w:szCs w:val="24"/>
        </w:rPr>
        <w:t>What could the Service Pupil Premium be used for?</w:t>
      </w:r>
    </w:p>
    <w:p w14:paraId="50F22ED4" w14:textId="4D07C0B7" w:rsidR="00821AD6" w:rsidRPr="002D43D1" w:rsidRDefault="00821AD6" w:rsidP="00821AD6">
      <w:pPr>
        <w:spacing w:line="276" w:lineRule="auto"/>
        <w:rPr>
          <w:rFonts w:ascii="Arial" w:hAnsi="Arial" w:cs="Arial"/>
          <w:szCs w:val="24"/>
        </w:rPr>
      </w:pPr>
      <w:r w:rsidRPr="002D43D1">
        <w:rPr>
          <w:rFonts w:ascii="Arial" w:hAnsi="Arial" w:cs="Arial"/>
          <w:szCs w:val="24"/>
        </w:rPr>
        <w:t xml:space="preserve">As we are best placed to understand and respond to the specific needs of our pupils for whom the funding has been allocated, we have flexibility over how we use the SPP in order to support the pastoral needs of service children. The funding could be spent on providing a variety of support including our counselling provision delivered by our pastoral mentors. In addition, staff hours may be required to support the needs of service children when they join a new school, such as ours, and as a result of a posting or when a parent is deployed. These hours could be funded by the Service Pupil Premium. </w:t>
      </w:r>
    </w:p>
    <w:p w14:paraId="4822BC80" w14:textId="1C841DD4" w:rsidR="00821AD6" w:rsidRPr="002D43D1" w:rsidRDefault="00821AD6" w:rsidP="00821AD6">
      <w:pPr>
        <w:spacing w:line="276" w:lineRule="auto"/>
        <w:rPr>
          <w:rFonts w:ascii="Arial" w:hAnsi="Arial" w:cs="Arial"/>
          <w:szCs w:val="24"/>
        </w:rPr>
      </w:pPr>
      <w:r w:rsidRPr="00013C10">
        <w:rPr>
          <w:rFonts w:ascii="Arial" w:hAnsi="Arial" w:cs="Arial"/>
          <w:szCs w:val="24"/>
        </w:rPr>
        <w:t>For 202</w:t>
      </w:r>
      <w:r w:rsidR="00CD315C">
        <w:rPr>
          <w:rFonts w:ascii="Arial" w:hAnsi="Arial" w:cs="Arial"/>
          <w:szCs w:val="24"/>
        </w:rPr>
        <w:t>1</w:t>
      </w:r>
      <w:r w:rsidR="0018296E">
        <w:rPr>
          <w:rFonts w:ascii="Arial" w:hAnsi="Arial" w:cs="Arial"/>
          <w:szCs w:val="24"/>
        </w:rPr>
        <w:t>-2022</w:t>
      </w:r>
      <w:r w:rsidRPr="00013C10">
        <w:rPr>
          <w:rFonts w:ascii="Arial" w:hAnsi="Arial" w:cs="Arial"/>
          <w:szCs w:val="24"/>
        </w:rPr>
        <w:t>, school has 1</w:t>
      </w:r>
      <w:r w:rsidR="00CD315C">
        <w:rPr>
          <w:rFonts w:ascii="Arial" w:hAnsi="Arial" w:cs="Arial"/>
          <w:szCs w:val="24"/>
        </w:rPr>
        <w:t>3</w:t>
      </w:r>
      <w:r w:rsidRPr="00013C10">
        <w:rPr>
          <w:rFonts w:ascii="Arial" w:hAnsi="Arial" w:cs="Arial"/>
          <w:szCs w:val="24"/>
        </w:rPr>
        <w:t xml:space="preserve"> pupils eligible for the Service Premium. With each pupil receiving £3</w:t>
      </w:r>
      <w:r w:rsidR="00D935A5">
        <w:rPr>
          <w:rFonts w:ascii="Arial" w:hAnsi="Arial" w:cs="Arial"/>
          <w:szCs w:val="24"/>
        </w:rPr>
        <w:t>10</w:t>
      </w:r>
      <w:r w:rsidRPr="00013C10">
        <w:rPr>
          <w:rFonts w:ascii="Arial" w:hAnsi="Arial" w:cs="Arial"/>
          <w:szCs w:val="24"/>
        </w:rPr>
        <w:t xml:space="preserve"> this gives £</w:t>
      </w:r>
      <w:r w:rsidR="008075C8">
        <w:rPr>
          <w:rFonts w:ascii="Arial" w:hAnsi="Arial" w:cs="Arial"/>
          <w:szCs w:val="24"/>
        </w:rPr>
        <w:t>4</w:t>
      </w:r>
      <w:r w:rsidRPr="00013C10">
        <w:rPr>
          <w:rFonts w:ascii="Arial" w:hAnsi="Arial" w:cs="Arial"/>
          <w:szCs w:val="24"/>
        </w:rPr>
        <w:t>,</w:t>
      </w:r>
      <w:r w:rsidR="008075C8">
        <w:rPr>
          <w:rFonts w:ascii="Arial" w:hAnsi="Arial" w:cs="Arial"/>
          <w:szCs w:val="24"/>
        </w:rPr>
        <w:t>030</w:t>
      </w:r>
      <w:r w:rsidRPr="00013C10">
        <w:rPr>
          <w:rFonts w:ascii="Arial" w:hAnsi="Arial" w:cs="Arial"/>
          <w:szCs w:val="24"/>
        </w:rPr>
        <w:t xml:space="preserve"> in total.</w:t>
      </w:r>
      <w:r w:rsidRPr="002D43D1">
        <w:rPr>
          <w:rFonts w:ascii="Arial" w:hAnsi="Arial" w:cs="Arial"/>
          <w:szCs w:val="24"/>
        </w:rPr>
        <w:t xml:space="preserve"> </w:t>
      </w:r>
    </w:p>
    <w:p w14:paraId="572B12E8" w14:textId="77777777" w:rsidR="002D43D1" w:rsidRPr="002D43D1" w:rsidRDefault="00821AD6" w:rsidP="00821AD6">
      <w:pPr>
        <w:spacing w:line="276" w:lineRule="auto"/>
        <w:rPr>
          <w:rFonts w:ascii="Arial" w:hAnsi="Arial" w:cs="Arial"/>
          <w:b/>
          <w:szCs w:val="24"/>
        </w:rPr>
      </w:pPr>
      <w:r w:rsidRPr="002D43D1">
        <w:rPr>
          <w:rFonts w:ascii="Arial" w:hAnsi="Arial" w:cs="Arial"/>
          <w:b/>
          <w:szCs w:val="24"/>
        </w:rPr>
        <w:t xml:space="preserve">How do we use the Service Premium? </w:t>
      </w:r>
    </w:p>
    <w:p w14:paraId="43D5F594" w14:textId="248767B6" w:rsidR="00821AD6" w:rsidRPr="002D43D1" w:rsidRDefault="002D43D1" w:rsidP="00821AD6">
      <w:pPr>
        <w:spacing w:line="276" w:lineRule="auto"/>
        <w:rPr>
          <w:rFonts w:ascii="Arial" w:hAnsi="Arial" w:cs="Arial"/>
          <w:szCs w:val="24"/>
        </w:rPr>
      </w:pPr>
      <w:r w:rsidRPr="002D43D1">
        <w:rPr>
          <w:rFonts w:ascii="Arial" w:hAnsi="Arial" w:cs="Arial"/>
          <w:szCs w:val="24"/>
        </w:rPr>
        <w:t>Over the last seven</w:t>
      </w:r>
      <w:r w:rsidR="00821AD6" w:rsidRPr="002D43D1">
        <w:rPr>
          <w:rFonts w:ascii="Arial" w:hAnsi="Arial" w:cs="Arial"/>
          <w:szCs w:val="24"/>
        </w:rPr>
        <w:t xml:space="preserve"> years</w:t>
      </w:r>
      <w:r w:rsidRPr="002D43D1">
        <w:rPr>
          <w:rFonts w:ascii="Arial" w:hAnsi="Arial" w:cs="Arial"/>
          <w:szCs w:val="24"/>
        </w:rPr>
        <w:t>,</w:t>
      </w:r>
      <w:r w:rsidR="00821AD6" w:rsidRPr="002D43D1">
        <w:rPr>
          <w:rFonts w:ascii="Arial" w:hAnsi="Arial" w:cs="Arial"/>
          <w:szCs w:val="24"/>
        </w:rPr>
        <w:t xml:space="preserve"> we have used the Service Premium to provide extra support for assessing and understanding service children’s educational, social and emotional needs when they first arrive. This ensures work is pitched at the correct level.  </w:t>
      </w:r>
    </w:p>
    <w:p w14:paraId="2D643861" w14:textId="0E5A9977" w:rsidR="00821AD6" w:rsidRPr="002D43D1" w:rsidRDefault="00821AD6" w:rsidP="00821AD6">
      <w:pPr>
        <w:spacing w:line="276" w:lineRule="auto"/>
        <w:rPr>
          <w:rFonts w:ascii="Arial" w:hAnsi="Arial" w:cs="Arial"/>
          <w:szCs w:val="24"/>
        </w:rPr>
      </w:pPr>
      <w:r w:rsidRPr="002D43D1">
        <w:rPr>
          <w:rFonts w:ascii="Arial" w:hAnsi="Arial" w:cs="Arial"/>
          <w:szCs w:val="24"/>
        </w:rPr>
        <w:t>The funding has also allowed school to give help and support where it is most needed, such as reading support and reading intervention programmes, pre- teaching, maths interventions and individual phonic support run by our teachers or experienced TA team. This support is tailored to the needs of the pupil or pupils and can be provided in small group</w:t>
      </w:r>
      <w:r w:rsidR="002D43D1" w:rsidRPr="002D43D1">
        <w:rPr>
          <w:rFonts w:ascii="Arial" w:hAnsi="Arial" w:cs="Arial"/>
          <w:szCs w:val="24"/>
        </w:rPr>
        <w:t xml:space="preserve">s. </w:t>
      </w:r>
    </w:p>
    <w:p w14:paraId="3DF29011" w14:textId="1C254970" w:rsidR="00821AD6" w:rsidRPr="002D43D1" w:rsidRDefault="002D43D1" w:rsidP="00821AD6">
      <w:pPr>
        <w:spacing w:line="276" w:lineRule="auto"/>
        <w:rPr>
          <w:rFonts w:ascii="Arial" w:hAnsi="Arial" w:cs="Arial"/>
          <w:szCs w:val="24"/>
        </w:rPr>
      </w:pPr>
      <w:r w:rsidRPr="002D43D1">
        <w:rPr>
          <w:rFonts w:ascii="Arial" w:hAnsi="Arial" w:cs="Arial"/>
          <w:szCs w:val="24"/>
        </w:rPr>
        <w:t xml:space="preserve">Over the last </w:t>
      </w:r>
      <w:r w:rsidR="0018296E">
        <w:rPr>
          <w:rFonts w:ascii="Arial" w:hAnsi="Arial" w:cs="Arial"/>
          <w:szCs w:val="24"/>
        </w:rPr>
        <w:t>three</w:t>
      </w:r>
      <w:r w:rsidRPr="002D43D1">
        <w:rPr>
          <w:rFonts w:ascii="Arial" w:hAnsi="Arial" w:cs="Arial"/>
          <w:szCs w:val="24"/>
        </w:rPr>
        <w:t xml:space="preserve"> years, we have also partly financed the work of two pastoral mentors</w:t>
      </w:r>
      <w:r w:rsidR="00821AD6" w:rsidRPr="002D43D1">
        <w:rPr>
          <w:rFonts w:ascii="Arial" w:hAnsi="Arial" w:cs="Arial"/>
          <w:szCs w:val="24"/>
        </w:rPr>
        <w:t xml:space="preserve">, whose role is to provide both proactive and reactive support for our vulnerable pupils. The service premium pays for a very, very small part of </w:t>
      </w:r>
      <w:r w:rsidRPr="002D43D1">
        <w:rPr>
          <w:rFonts w:ascii="Arial" w:hAnsi="Arial" w:cs="Arial"/>
          <w:szCs w:val="24"/>
        </w:rPr>
        <w:t>t</w:t>
      </w:r>
      <w:r w:rsidR="00821AD6" w:rsidRPr="002D43D1">
        <w:rPr>
          <w:rFonts w:ascii="Arial" w:hAnsi="Arial" w:cs="Arial"/>
          <w:szCs w:val="24"/>
        </w:rPr>
        <w:t>he</w:t>
      </w:r>
      <w:r w:rsidRPr="002D43D1">
        <w:rPr>
          <w:rFonts w:ascii="Arial" w:hAnsi="Arial" w:cs="Arial"/>
          <w:szCs w:val="24"/>
        </w:rPr>
        <w:t>ir salary. They act</w:t>
      </w:r>
      <w:r w:rsidR="00821AD6" w:rsidRPr="002D43D1">
        <w:rPr>
          <w:rFonts w:ascii="Arial" w:hAnsi="Arial" w:cs="Arial"/>
          <w:szCs w:val="24"/>
        </w:rPr>
        <w:t xml:space="preserve"> as a key worker for children who are struggling, meeting with them 1:1 t</w:t>
      </w:r>
      <w:r w:rsidRPr="002D43D1">
        <w:rPr>
          <w:rFonts w:ascii="Arial" w:hAnsi="Arial" w:cs="Arial"/>
          <w:szCs w:val="24"/>
        </w:rPr>
        <w:t>hroughout the week, and deliver</w:t>
      </w:r>
      <w:r w:rsidR="00821AD6" w:rsidRPr="002D43D1">
        <w:rPr>
          <w:rFonts w:ascii="Arial" w:hAnsi="Arial" w:cs="Arial"/>
          <w:szCs w:val="24"/>
        </w:rPr>
        <w:t xml:space="preserve"> targeted social and emotional programmes if required. </w:t>
      </w:r>
    </w:p>
    <w:p w14:paraId="3B5FFF24" w14:textId="43D6F697" w:rsidR="002D43D1" w:rsidRPr="002D43D1" w:rsidRDefault="002D43D1" w:rsidP="00821AD6">
      <w:pPr>
        <w:spacing w:line="276" w:lineRule="auto"/>
        <w:rPr>
          <w:rFonts w:ascii="Arial" w:hAnsi="Arial" w:cs="Arial"/>
          <w:szCs w:val="24"/>
        </w:rPr>
      </w:pPr>
      <w:r>
        <w:rPr>
          <w:rFonts w:ascii="Arial" w:hAnsi="Arial" w:cs="Arial"/>
          <w:szCs w:val="24"/>
        </w:rPr>
        <w:t xml:space="preserve">We hope that this letter has been informative for you and as stated above, please do let us know if there are changes to the deployment of a service person within your family. </w:t>
      </w:r>
    </w:p>
    <w:p w14:paraId="309D28AB" w14:textId="14DE3B99" w:rsidR="008660F3" w:rsidRPr="002D43D1" w:rsidRDefault="008660F3" w:rsidP="00821AD6">
      <w:pPr>
        <w:spacing w:line="276" w:lineRule="auto"/>
        <w:rPr>
          <w:rFonts w:ascii="Arial" w:hAnsi="Arial" w:cs="Arial"/>
          <w:szCs w:val="24"/>
        </w:rPr>
      </w:pPr>
      <w:r w:rsidRPr="002D43D1">
        <w:rPr>
          <w:rFonts w:ascii="Arial" w:hAnsi="Arial" w:cs="Arial"/>
          <w:szCs w:val="24"/>
        </w:rPr>
        <w:t>Many thanks for your continu</w:t>
      </w:r>
      <w:r w:rsidR="000C27BC" w:rsidRPr="002D43D1">
        <w:rPr>
          <w:rFonts w:ascii="Arial" w:hAnsi="Arial" w:cs="Arial"/>
          <w:szCs w:val="24"/>
        </w:rPr>
        <w:t>ed support,</w:t>
      </w:r>
    </w:p>
    <w:p w14:paraId="182DFA65" w14:textId="77777777" w:rsidR="000C27BC" w:rsidRPr="002D43D1" w:rsidRDefault="000C27BC" w:rsidP="008660F3">
      <w:pPr>
        <w:spacing w:line="276" w:lineRule="auto"/>
        <w:rPr>
          <w:rFonts w:ascii="Arial" w:hAnsi="Arial" w:cs="Arial"/>
          <w:szCs w:val="24"/>
        </w:rPr>
      </w:pPr>
    </w:p>
    <w:p w14:paraId="36EBB91A" w14:textId="77777777" w:rsidR="000C27BC" w:rsidRPr="002D43D1" w:rsidRDefault="000C27BC" w:rsidP="008660F3">
      <w:pPr>
        <w:spacing w:line="276" w:lineRule="auto"/>
        <w:rPr>
          <w:rFonts w:ascii="Arial" w:hAnsi="Arial" w:cs="Arial"/>
          <w:szCs w:val="24"/>
        </w:rPr>
      </w:pPr>
    </w:p>
    <w:p w14:paraId="0C28EE12" w14:textId="4C01E133" w:rsidR="008660F3" w:rsidRPr="002D43D1" w:rsidRDefault="008660F3" w:rsidP="008660F3">
      <w:pPr>
        <w:spacing w:line="276" w:lineRule="auto"/>
        <w:rPr>
          <w:rFonts w:ascii="Arial" w:hAnsi="Arial" w:cs="Arial"/>
          <w:szCs w:val="24"/>
        </w:rPr>
      </w:pPr>
      <w:r w:rsidRPr="002D43D1">
        <w:rPr>
          <w:rFonts w:ascii="Arial" w:hAnsi="Arial" w:cs="Arial"/>
          <w:szCs w:val="24"/>
        </w:rPr>
        <w:t xml:space="preserve">Mrs </w:t>
      </w:r>
      <w:r w:rsidR="002D43D1" w:rsidRPr="002D43D1">
        <w:rPr>
          <w:rFonts w:ascii="Arial" w:hAnsi="Arial" w:cs="Arial"/>
          <w:szCs w:val="24"/>
        </w:rPr>
        <w:t xml:space="preserve">Cartwright </w:t>
      </w:r>
    </w:p>
    <w:p w14:paraId="7F294C5F" w14:textId="4A17F9FD" w:rsidR="002D43D1" w:rsidRPr="002D43D1" w:rsidRDefault="002D43D1" w:rsidP="008660F3">
      <w:pPr>
        <w:spacing w:line="276" w:lineRule="auto"/>
        <w:rPr>
          <w:rFonts w:ascii="Arial" w:hAnsi="Arial" w:cs="Arial"/>
          <w:szCs w:val="24"/>
        </w:rPr>
      </w:pPr>
      <w:r w:rsidRPr="002D43D1">
        <w:rPr>
          <w:rFonts w:ascii="Arial" w:hAnsi="Arial" w:cs="Arial"/>
          <w:szCs w:val="24"/>
        </w:rPr>
        <w:t xml:space="preserve">Deputy Headteacher </w:t>
      </w:r>
    </w:p>
    <w:p w14:paraId="1941D0EE" w14:textId="77777777" w:rsidR="008660F3" w:rsidRPr="002D43D1" w:rsidRDefault="008660F3">
      <w:pPr>
        <w:rPr>
          <w:rFonts w:ascii="Arial" w:hAnsi="Arial" w:cs="Arial"/>
          <w:szCs w:val="24"/>
        </w:rPr>
      </w:pPr>
    </w:p>
    <w:p w14:paraId="0CF8EA45" w14:textId="77777777" w:rsidR="008660F3" w:rsidRPr="002D43D1" w:rsidRDefault="008660F3">
      <w:pPr>
        <w:rPr>
          <w:rFonts w:ascii="Arial" w:hAnsi="Arial" w:cs="Arial"/>
          <w:sz w:val="20"/>
        </w:rPr>
      </w:pPr>
    </w:p>
    <w:sectPr w:rsidR="008660F3" w:rsidRPr="002D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F3"/>
    <w:rsid w:val="00002088"/>
    <w:rsid w:val="00013C10"/>
    <w:rsid w:val="0003209E"/>
    <w:rsid w:val="000C27BC"/>
    <w:rsid w:val="0018296E"/>
    <w:rsid w:val="002D43D1"/>
    <w:rsid w:val="00610668"/>
    <w:rsid w:val="00631339"/>
    <w:rsid w:val="00697075"/>
    <w:rsid w:val="008075C8"/>
    <w:rsid w:val="00821AD6"/>
    <w:rsid w:val="00844F68"/>
    <w:rsid w:val="00855727"/>
    <w:rsid w:val="008660F3"/>
    <w:rsid w:val="00CD315C"/>
    <w:rsid w:val="00D935A5"/>
    <w:rsid w:val="00F4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ADC6"/>
  <w15:chartTrackingRefBased/>
  <w15:docId w15:val="{87EC0677-6E94-4C7F-B121-F8C58309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7075"/>
    <w:rPr>
      <w:sz w:val="16"/>
      <w:szCs w:val="16"/>
    </w:rPr>
  </w:style>
  <w:style w:type="paragraph" w:styleId="CommentText">
    <w:name w:val="annotation text"/>
    <w:basedOn w:val="Normal"/>
    <w:link w:val="CommentTextChar"/>
    <w:uiPriority w:val="99"/>
    <w:semiHidden/>
    <w:unhideWhenUsed/>
    <w:rsid w:val="00697075"/>
    <w:pPr>
      <w:spacing w:line="240" w:lineRule="auto"/>
    </w:pPr>
    <w:rPr>
      <w:sz w:val="20"/>
      <w:szCs w:val="20"/>
    </w:rPr>
  </w:style>
  <w:style w:type="character" w:customStyle="1" w:styleId="CommentTextChar">
    <w:name w:val="Comment Text Char"/>
    <w:basedOn w:val="DefaultParagraphFont"/>
    <w:link w:val="CommentText"/>
    <w:uiPriority w:val="99"/>
    <w:semiHidden/>
    <w:rsid w:val="00697075"/>
    <w:rPr>
      <w:sz w:val="20"/>
      <w:szCs w:val="20"/>
    </w:rPr>
  </w:style>
  <w:style w:type="paragraph" w:styleId="CommentSubject">
    <w:name w:val="annotation subject"/>
    <w:basedOn w:val="CommentText"/>
    <w:next w:val="CommentText"/>
    <w:link w:val="CommentSubjectChar"/>
    <w:uiPriority w:val="99"/>
    <w:semiHidden/>
    <w:unhideWhenUsed/>
    <w:rsid w:val="00697075"/>
    <w:rPr>
      <w:b/>
      <w:bCs/>
    </w:rPr>
  </w:style>
  <w:style w:type="character" w:customStyle="1" w:styleId="CommentSubjectChar">
    <w:name w:val="Comment Subject Char"/>
    <w:basedOn w:val="CommentTextChar"/>
    <w:link w:val="CommentSubject"/>
    <w:uiPriority w:val="99"/>
    <w:semiHidden/>
    <w:rsid w:val="00697075"/>
    <w:rPr>
      <w:b/>
      <w:bCs/>
      <w:sz w:val="20"/>
      <w:szCs w:val="20"/>
    </w:rPr>
  </w:style>
  <w:style w:type="paragraph" w:styleId="BalloonText">
    <w:name w:val="Balloon Text"/>
    <w:basedOn w:val="Normal"/>
    <w:link w:val="BalloonTextChar"/>
    <w:uiPriority w:val="99"/>
    <w:semiHidden/>
    <w:unhideWhenUsed/>
    <w:rsid w:val="0069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74DB70824C744B2ED3B9BD5807FA2" ma:contentTypeVersion="10" ma:contentTypeDescription="Create a new document." ma:contentTypeScope="" ma:versionID="da72a62888e25a969f4472b29644b2c9">
  <xsd:schema xmlns:xsd="http://www.w3.org/2001/XMLSchema" xmlns:xs="http://www.w3.org/2001/XMLSchema" xmlns:p="http://schemas.microsoft.com/office/2006/metadata/properties" xmlns:ns3="e5fe3175-bfe4-4041-9ad4-53b0dc65e475" targetNamespace="http://schemas.microsoft.com/office/2006/metadata/properties" ma:root="true" ma:fieldsID="bb9f242370172f2672329c97902c7b89" ns3:_="">
    <xsd:import namespace="e5fe3175-bfe4-4041-9ad4-53b0dc65e4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e3175-bfe4-4041-9ad4-53b0dc65e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04EBD-A189-4265-9927-4F30F8E9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e3175-bfe4-4041-9ad4-53b0dc65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60734-2215-423B-88B8-2FCBB0A1CD27}">
  <ds:schemaRefs>
    <ds:schemaRef ds:uri="http://schemas.microsoft.com/sharepoint/v3/contenttype/forms"/>
  </ds:schemaRefs>
</ds:datastoreItem>
</file>

<file path=customXml/itemProps3.xml><?xml version="1.0" encoding="utf-8"?>
<ds:datastoreItem xmlns:ds="http://schemas.openxmlformats.org/officeDocument/2006/customXml" ds:itemID="{C9E24D31-7218-4192-B8E5-9F8A4F4512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Redhill Primary School</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Cartwright</dc:creator>
  <cp:keywords/>
  <dc:description/>
  <cp:lastModifiedBy>Lydia Cartwright</cp:lastModifiedBy>
  <cp:revision>9</cp:revision>
  <cp:lastPrinted>2020-02-24T15:32:00Z</cp:lastPrinted>
  <dcterms:created xsi:type="dcterms:W3CDTF">2020-02-20T12:17:00Z</dcterms:created>
  <dcterms:modified xsi:type="dcterms:W3CDTF">2021-09-19T09:45:00Z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0x0101000C774DB70824C744B2ED3B9BD5807FA2</vt:lpwstr>
  </property>
</Properties>
</file>